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
</w:t>
      </w:r>
    </w:p>
    <w:p>
      <w:pPr/>
      <w:r>
        <w:rPr/>
        <w:t xml:space="preserve">أبو عمار </w:t>
      </w:r>
    </w:p>
    <w:p/>
    <w:p>
      <w:pPr/>
      <w:r>
        <w:rPr/>
        <w:t xml:space="preserve">روى عن علي رضي الله تعالى عنه روى عنه السدي سمعت أبي يقول ذلك.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2026-08-05T13:03:47+03:00</dcterms:created>
  <dcterms:modified xsi:type="dcterms:W3CDTF">2026-08-05T13:03:47+03:00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