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عصام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
</w:t>
      </w:r>
    </w:p>
    <w:p>
      <w:pPr/>
      <w:r>
        <w:rPr/>
        <w:t xml:space="preserve">أبو عصام </w:t>
      </w:r>
    </w:p>
    <w:p/>
    <w:p>
      <w:pPr/>
      <w:r>
        <w:rPr/>
        <w:t xml:space="preserve">روى عن الحسن روى عنه السري بن يحيى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2026-09-16T06:22:32+03:00</dcterms:created>
  <dcterms:modified xsi:type="dcterms:W3CDTF">2026-09-16T06:22:32+03:00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