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الحجري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الحجري
</w:t>
      </w:r>
    </w:p>
    <w:p>
      <w:pPr/>
      <w:r>
        <w:rPr/>
        <w:t xml:space="preserve">أبو عامر الحجري </w:t>
      </w:r>
    </w:p>
    <w:p/>
    <w:p>
      <w:pPr/>
      <w:r>
        <w:rPr/>
        <w:t xml:space="preserve">سمع أبا ريحانة روى عنه الهيثم بن شفي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