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
</w:t>
      </w:r>
    </w:p>
    <w:p>
      <w:pPr/>
      <w:r>
        <w:rPr/>
        <w:t xml:space="preserve">أبو عمرو </w:t>
      </w:r>
    </w:p>
    <w:p/>
    <w:p>
      <w:pPr/>
      <w:r>
        <w:rPr/>
        <w:t xml:space="preserve">روى عن قيس بن سعد المكي روى عنه معتمر بن سليمان. حدثنا عبد الرحمن قال سئل أبو زرعة عنه فقال: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2026-09-16T07:26:10+03:00</dcterms:created>
  <dcterms:modified xsi:type="dcterms:W3CDTF">2026-09-16T07:26:10+03:00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