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
</w:t>
      </w:r>
    </w:p>
    <w:p>
      <w:pPr/>
      <w:r>
        <w:rPr/>
        <w:t xml:space="preserve">أبو عبد الرحمن </w:t>
      </w:r>
    </w:p>
    <w:p/>
    <w:p>
      <w:pPr/>
      <w:r>
        <w:rPr/>
        <w:t xml:space="preserve">روى عن الشعبي عن النعمان بن بشير عن النبي صلى الله عليه وسلم قال: لا يشكر الله من لا يشكر الناس روى عنه أبو وكيع ولا يتابع في هذا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2026-08-05T17:57:00+03:00</dcterms:created>
  <dcterms:modified xsi:type="dcterms:W3CDTF">2026-08-05T17:57:00+03:00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