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الجبلاني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الجبلاني
</w:t>
      </w:r>
    </w:p>
    <w:p>
      <w:pPr/>
      <w:r>
        <w:rPr/>
        <w:t xml:space="preserve">أبو عبد الرحمن الجبلاني </w:t>
      </w:r>
    </w:p>
    <w:p/>
    <w:p>
      <w:pPr/>
      <w:r>
        <w:rPr/>
        <w:t xml:space="preserve">روى عن روى عنه أبو عبد الرحمن المرادي محمد بن عبد الرحمن مؤذن مسجد مصر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2026-09-16T08:45:28+03:00</dcterms:created>
  <dcterms:modified xsi:type="dcterms:W3CDTF">2026-09-16T08:45:28+03:00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