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البكري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البكري
</w:t>
      </w:r>
    </w:p>
    <w:p>
      <w:pPr/>
      <w:r>
        <w:rPr/>
        <w:t xml:space="preserve">أبو عبد الله البكري </w:t>
      </w:r>
    </w:p>
    <w:p/>
    <w:p>
      <w:pPr/>
      <w:r>
        <w:rPr/>
        <w:t xml:space="preserve">روى عمن حدثه عن المقبري روى عنه هشيم سمعت أبي يقول ذلك. وسألته عنه فقال: شيخ مجهول لا يسمى.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2026-08-05T21:23:08+03:00</dcterms:created>
  <dcterms:modified xsi:type="dcterms:W3CDTF">2026-08-05T21:23:08+03:00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