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الحناط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الحناط
</w:t>
      </w:r>
    </w:p>
    <w:p>
      <w:pPr/>
      <w:r>
        <w:rPr/>
        <w:t xml:space="preserve">أبو عبد الله الحناط </w:t>
      </w:r>
    </w:p>
    <w:p/>
    <w:p>
      <w:pPr/>
      <w:r>
        <w:rPr/>
        <w:t xml:space="preserve">روى عن أبي رهم الغفاري عن أبي هريرة عنه سعيد بن أبي هلال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2026-08-05T18:16:16+03:00</dcterms:created>
  <dcterms:modified xsi:type="dcterms:W3CDTF">2026-08-05T18:16:16+03:00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