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الشرعبي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الشرعبي
</w:t>
      </w:r>
    </w:p>
    <w:p>
      <w:pPr/>
      <w:r>
        <w:rPr/>
        <w:t xml:space="preserve">أبو عبد الله الشرعبي </w:t>
      </w:r>
    </w:p>
    <w:p/>
    <w:p>
      <w:pPr/>
      <w:r>
        <w:rPr/>
        <w:t xml:space="preserve">سمع ثوبان روى عنه عبد القدوس بن حبيب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2026-09-16T08:45:20+03:00</dcterms:created>
  <dcterms:modified xsi:type="dcterms:W3CDTF">2026-09-16T08:45:20+03:00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