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الأنصاري
</w:t>
      </w:r>
    </w:p>
    <w:p>
      <w:pPr/>
      <w:r>
        <w:rPr/>
        <w:t xml:space="preserve">أبو عبد الله الأنصاري </w:t>
      </w:r>
    </w:p>
    <w:p/>
    <w:p>
      <w:pPr/>
      <w:r>
        <w:rPr/>
        <w:t xml:space="preserve">روى عن عائشة قالت: السمر لثلاث لمتهجد بالقرآن من الليل أو مسافر أو لعروس.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2026-08-05T21:23:44+03:00</dcterms:created>
  <dcterms:modified xsi:type="dcterms:W3CDTF">2026-08-05T21:23:44+03:00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