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طارق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طارق السراج
</w:t>
      </w:r>
    </w:p>
    <w:p>
      <w:pPr/>
      <w:r>
        <w:rPr/>
        <w:t xml:space="preserve">أبو طارق السراج </w:t>
      </w:r>
    </w:p>
    <w:p/>
    <w:p>
      <w:pPr/>
      <w:r>
        <w:rPr/>
        <w:t xml:space="preserve">سمع سعيد بن جبير روى عنه وكيع وأبو نعيم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