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ضمرة
</w:t>
      </w:r>
    </w:p>
    <w:p>
      <w:pPr/>
      <w:r>
        <w:rPr/>
        <w:t xml:space="preserve">أبو ضمرة </w:t>
      </w:r>
    </w:p>
    <w:p/>
    <w:p>
      <w:pPr/>
      <w:r>
        <w:rPr/>
        <w:t xml:space="preserve">سمع عمر بن عبد العزيز روى عنه الليث بن سعد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2026-09-16T08:32:42+03:00</dcterms:created>
  <dcterms:modified xsi:type="dcterms:W3CDTF">2026-09-16T08:32:42+03:00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