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العقيلي
</w:t>
      </w:r>
    </w:p>
    <w:p>
      <w:pPr/>
      <w:r>
        <w:rPr/>
        <w:t xml:space="preserve">أبو صالح العقيلي </w:t>
      </w:r>
    </w:p>
    <w:p/>
    <w:p>
      <w:pPr/>
      <w:r>
        <w:rPr/>
        <w:t xml:space="preserve">روى عن أبي العلاء روى عنه أبو هلال الراسبي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2026-09-16T09:40:16+03:00</dcterms:created>
  <dcterms:modified xsi:type="dcterms:W3CDTF">2026-09-16T09:40:16+03:00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