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البزاز
</w:t>
      </w:r>
    </w:p>
    <w:p>
      <w:pPr/>
      <w:r>
        <w:rPr/>
        <w:t xml:space="preserve">أبو صالح البزاز </w:t>
      </w:r>
    </w:p>
    <w:p/>
    <w:p>
      <w:pPr/>
      <w:r>
        <w:rPr/>
        <w:t xml:space="preserve">روى عن روى عنه أبو البختري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2026-08-05T17:01:58+03:00</dcterms:created>
  <dcterms:modified xsi:type="dcterms:W3CDTF">2026-08-05T17:01:58+03:00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