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البزاز
</w:t>
      </w:r>
    </w:p>
    <w:p>
      <w:pPr/>
      <w:r>
        <w:rPr/>
        <w:t xml:space="preserve">أبو صالح البزاز </w:t>
      </w:r>
    </w:p>
    <w:p/>
    <w:p>
      <w:pPr/>
      <w:r>
        <w:rPr/>
        <w:t xml:space="preserve">روى عن روى عنه أبو البختري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2026-09-16T09:44:32+03:00</dcterms:created>
  <dcterms:modified xsi:type="dcterms:W3CDTF">2026-09-16T09:44:32+03:00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