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الخولاني
</w:t>
      </w:r>
    </w:p>
    <w:p>
      <w:pPr/>
      <w:r>
        <w:rPr/>
        <w:t xml:space="preserve">أبو صالح الخولاني </w:t>
      </w:r>
    </w:p>
    <w:p/>
    <w:p>
      <w:pPr/>
      <w:r>
        <w:rPr/>
        <w:t xml:space="preserve">روى عن أبي هريرة ومرة بن كعب روى عنه عامر الأحول والوضين بن عطاء سمعت أبي يقول ذلك. نا عبد الرحمن قال سألت أبي عنه فقال: لا بأس به. نا عبد الرحمن قال سئل أبو زرعة عن أبي صالح الخولاني فقال: روى عنه عامر الأحول لا يعرف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2026-08-05T19:12:47+03:00</dcterms:created>
  <dcterms:modified xsi:type="dcterms:W3CDTF">2026-08-05T19:12:47+03:00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