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سرار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سرار الغنوي
</w:t>
      </w:r>
    </w:p>
    <w:p>
      <w:pPr/>
      <w:r>
        <w:rPr/>
        <w:t xml:space="preserve">أبو سرار الغنوي </w:t>
      </w:r>
    </w:p>
    <w:p/>
    <w:p>
      <w:pPr/>
      <w:r>
        <w:rPr/>
        <w:t xml:space="preserve">روى عن أبيه عن عمر بن عبد العزيز روى عنه أبو سلمة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2026-09-16T09:45:43+03:00</dcterms:created>
  <dcterms:modified xsi:type="dcterms:W3CDTF">2026-09-16T09:45:43+03:00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