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البكري
</w:t>
      </w:r>
    </w:p>
    <w:p>
      <w:pPr/>
      <w:r>
        <w:rPr/>
        <w:t xml:space="preserve">أبو سنان البكري </w:t>
      </w:r>
    </w:p>
    <w:p/>
    <w:p>
      <w:pPr/>
      <w:r>
        <w:rPr/>
        <w:t xml:space="preserve">روى عن عمر رضي الله تعالى عنه روى عنه حجاج بن أرطأة. 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2026-09-16T09:40:20+03:00</dcterms:created>
  <dcterms:modified xsi:type="dcterms:W3CDTF">2026-09-16T09:40:20+03:00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