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سارية
</w:t>
      </w:r>
    </w:p>
    <w:p>
      <w:pPr/>
      <w:r>
        <w:rPr/>
        <w:t xml:space="preserve">أبو سارية </w:t>
      </w:r>
    </w:p>
    <w:p/>
    <w:p>
      <w:pPr/>
      <w:r>
        <w:rPr/>
        <w:t xml:space="preserve">سمع أنساً روى عنه هشام بن سعد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2026-08-05T17:00:56+03:00</dcterms:created>
  <dcterms:modified xsi:type="dcterms:W3CDTF">2026-08-05T17:00:56+03:00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