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سارية
</w:t>
      </w:r>
    </w:p>
    <w:p>
      <w:pPr/>
      <w:r>
        <w:rPr/>
        <w:t xml:space="preserve">أبو سارية </w:t>
      </w:r>
    </w:p>
    <w:p/>
    <w:p>
      <w:pPr/>
      <w:r>
        <w:rPr/>
        <w:t xml:space="preserve">سمع أنساً روى عنه هشام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2026-09-16T09:36:58+03:00</dcterms:created>
  <dcterms:modified xsi:type="dcterms:W3CDTF">2026-09-16T09:36:58+03:00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