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جمال الدين بن عيسى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جمال الدين بن عيسى بن محمد
</w:t>
      </w:r>
    </w:p>
    <w:p>
      <w:pPr/>
      <w:r>
        <w:rPr/>
        <w:t xml:space="preserve">السيد جمال الدين بن عيسى بن محمد علي الموسوي العاملي الاصفهاني</w:t>
      </w:r>
    </w:p>
    <w:p/>
    <w:p>
      <w:pPr/>
      <w:r>
        <w:rPr/>
        <w:t xml:space="preserve">عالم فاضل يروي إجازة عن الميرزا حسين النوري صاحب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2026-07-28T19:30:41+03:00</dcterms:created>
  <dcterms:modified xsi:type="dcterms:W3CDTF">2026-07-28T19:30:41+03:00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