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الأزدي
</w:t>
      </w:r>
    </w:p>
    <w:p>
      <w:pPr/>
      <w:r>
        <w:rPr/>
        <w:t xml:space="preserve">أبو سليمان الأزدي </w:t>
      </w:r>
    </w:p>
    <w:p/>
    <w:p>
      <w:pPr/>
      <w:r>
        <w:rPr/>
        <w:t xml:space="preserve">سمع أبا يحيى عن بن عباس روى شعبة عن أبي هارون الغنوي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2026-09-16T10:45:39+03:00</dcterms:created>
  <dcterms:modified xsi:type="dcterms:W3CDTF">2026-09-16T10:45:39+03:00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