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</w:t>
      </w:r>
    </w:p>
    <w:p/>
    <w:p>
      <w:pPr/>
      <w:r>
        <w:rPr/>
        <w:t xml:space="preserve">روى عن أبي هريرة عن النبي صلى الله عليه وسلم قال: الميت إذا وضع على سريره قال: قدموني.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2026-08-05T18:52:10+03:00</dcterms:created>
  <dcterms:modified xsi:type="dcterms:W3CDTF">2026-08-05T18:52:10+03:00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