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الخزاعي
</w:t>
      </w:r>
    </w:p>
    <w:p>
      <w:pPr/>
      <w:r>
        <w:rPr/>
        <w:t xml:space="preserve">أبو سعد الخزاعي </w:t>
      </w:r>
    </w:p>
    <w:p/>
    <w:p>
      <w:pPr/>
      <w:r>
        <w:rPr/>
        <w:t xml:space="preserve">روى عن بن أبزى قال: كان النبي صلى الله عليه وسلم يسمى في الصلاة يعني لمن يدعو عليه أو يدعو له. روى يحيى القطان عن سفيان عن منصور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2026-09-16T11:47:18+03:00</dcterms:created>
  <dcterms:modified xsi:type="dcterms:W3CDTF">2026-09-16T11:47:18+03:00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