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الحبراني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الحبراني
</w:t>
      </w:r>
    </w:p>
    <w:p>
      <w:pPr/>
      <w:r>
        <w:rPr/>
        <w:t xml:space="preserve">أبو سعد الحبراني </w:t>
      </w:r>
    </w:p>
    <w:p/>
    <w:p>
      <w:pPr/>
      <w:r>
        <w:rPr/>
        <w:t xml:space="preserve">روى عن أبي هريرة روى ثور بن يزيد عن حصين الحبراني عنه. نا عبد الرحمن قال سألت أبا زرعة عنه فقال: لا أعرفه. فقلت لقى أبا هريرة؟ قال: على هذا يوضع.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2026-08-05T19:58:29+03:00</dcterms:created>
  <dcterms:modified xsi:type="dcterms:W3CDTF">2026-08-05T19:58:29+03:00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