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الأعسم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الأعسم
</w:t>
      </w:r>
    </w:p>
    <w:p>
      <w:pPr/>
      <w:r>
        <w:rPr/>
        <w:t xml:space="preserve">أبو سعيد الأعسم </w:t>
      </w:r>
    </w:p>
    <w:p/>
    <w:p>
      <w:pPr/>
      <w:r>
        <w:rPr/>
        <w:t xml:space="preserve">روى عن روى عنه حجاج بن أرطأة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2026-09-16T11:42:08+03:00</dcterms:created>
  <dcterms:modified xsi:type="dcterms:W3CDTF">2026-09-16T11:42:08+03:00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