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المديني
</w:t>
      </w:r>
    </w:p>
    <w:p>
      <w:pPr/>
      <w:r>
        <w:rPr/>
        <w:t xml:space="preserve">أبو سعيد المديني </w:t>
      </w:r>
    </w:p>
    <w:p/>
    <w:p>
      <w:pPr/>
      <w:r>
        <w:rPr/>
        <w:t xml:space="preserve">سمع ابن عمر روى عنه بشير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2026-08-05T19:12:22+03:00</dcterms:created>
  <dcterms:modified xsi:type="dcterms:W3CDTF">2026-08-05T19:12:22+03:00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