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زياد الفقيمي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زياد الفقيمي
</w:t>
      </w:r>
    </w:p>
    <w:p>
      <w:pPr/>
      <w:r>
        <w:rPr/>
        <w:t xml:space="preserve">أبو زياد الفقيمي </w:t>
      </w:r>
    </w:p>
    <w:p/>
    <w:p>
      <w:pPr/>
      <w:r>
        <w:rPr/>
        <w:t xml:space="preserve">روى عن أبي حريز روى عنه أحمد بن عبد الله بن يونس سمعت أبي يقول ذلك. وسألته عنه فقال: شيخ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2026-09-16T11:56:31+03:00</dcterms:created>
  <dcterms:modified xsi:type="dcterms:W3CDTF">2026-09-16T11:56:31+03:00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