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رياح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رياح
</w:t>
      </w:r>
    </w:p>
    <w:p>
      <w:pPr/>
      <w:r>
        <w:rPr/>
        <w:t xml:space="preserve">أبو رياح </w:t>
      </w:r>
    </w:p>
    <w:p/>
    <w:p>
      <w:pPr/>
      <w:r>
        <w:rPr/>
        <w:t xml:space="preserve">ختن مجاهد روى عن سعيد بن المسيب روى عنه سفيان الثوري حديثين.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2026-09-16T11:29:24+03:00</dcterms:created>
  <dcterms:modified xsi:type="dcterms:W3CDTF">2026-09-16T11:29:24+03:00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