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رواد
</w:t>
      </w:r>
    </w:p>
    <w:p>
      <w:pPr>
        <w:jc w:val="start"/>
        <w:bidi/>
      </w:pPr>
      <w:r>
        <w:rPr>
          <w:rFonts w:ascii="arial" w:hAnsi="arial" w:eastAsia="arial" w:cs="arial"/>
          <w:sz w:val="28"/>
          <w:szCs w:val="28"/>
          <w:b w:val="1"/>
          <w:bCs w:val="1"/>
          <w:rtl/>
        </w:rPr>
        <w:t xml:space="preserve">أبو رواد
</w:t>
      </w:r>
    </w:p>
    <w:p>
      <w:pPr/>
      <w:r>
        <w:rPr/>
        <w:t xml:space="preserve">أبو رواد </w:t>
      </w:r>
    </w:p>
    <w:p/>
    <w:p>
      <w:pPr/>
      <w:r>
        <w:rPr/>
        <w:t xml:space="preserve">والد عبد العزيز بن أبي رواد أن بن عمر مر به وقد وضع إحدى يديه على الأخرى فضرب يده ووضع يمينه على شماله روى عنه ابنه عبد العزيز بن أبي رواد.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2026-09-16T11:29:18+03:00</dcterms:created>
  <dcterms:modified xsi:type="dcterms:W3CDTF">2026-09-16T11:29:18+03:00</dcterms:modified>
</cp:coreProperties>
</file>

<file path=docProps/custom.xml><?xml version="1.0" encoding="utf-8"?>
<Properties xmlns="http://schemas.openxmlformats.org/officeDocument/2006/custom-properties" xmlns:vt="http://schemas.openxmlformats.org/officeDocument/2006/docPropsVTypes"/>
</file>