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الرقاد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الرقاد
</w:t>
      </w:r>
    </w:p>
    <w:p>
      <w:pPr/>
      <w:r>
        <w:rPr/>
        <w:t xml:space="preserve">أبو الرقاد </w:t>
      </w:r>
    </w:p>
    <w:p/>
    <w:p>
      <w:pPr/>
      <w:r>
        <w:rPr/>
        <w:t xml:space="preserve">سمع حذيفة روى عنه رزين بن حبيب الرماني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2026-08-05T13:03:51+03:00</dcterms:created>
  <dcterms:modified xsi:type="dcterms:W3CDTF">2026-08-05T13:03:51+03:00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