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الربيع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الربيع الكوفي
</w:t>
      </w:r>
    </w:p>
    <w:p>
      <w:pPr/>
      <w:r>
        <w:rPr/>
        <w:t xml:space="preserve">أبو الربيع الكوفي </w:t>
      </w:r>
    </w:p>
    <w:p/>
    <w:p>
      <w:pPr/>
      <w:r>
        <w:rPr/>
        <w:t xml:space="preserve">روى عن عبد الرحمن بن أبي ليلى روى عنه أبو العميس نا عبد الرحمن قال سألت أبي عنه فقال: هو شيخ كوفي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2026-08-05T19:12:16+03:00</dcterms:created>
  <dcterms:modified xsi:type="dcterms:W3CDTF">2026-08-05T19:12:16+03:00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