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الخنساء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الخنساء
</w:t>
      </w:r>
    </w:p>
    <w:p>
      <w:pPr/>
      <w:r>
        <w:rPr/>
        <w:t xml:space="preserve">أبو الخنساء </w:t>
      </w:r>
    </w:p>
    <w:p/>
    <w:p>
      <w:pPr/>
      <w:r>
        <w:rPr/>
        <w:t xml:space="preserve">سمع أبا هريرة روى عمر بن الحارث عن عبد العزيز بن صالح عنه. قال أبو زرعة: لا أعرف أبا الخنساء إلا في هذا الحديث ولا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2026-09-16T12:43:38+03:00</dcterms:created>
  <dcterms:modified xsi:type="dcterms:W3CDTF">2026-09-16T12:43:38+03:00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