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البزاز
</w:t>
      </w:r>
    </w:p>
    <w:p>
      <w:pPr/>
      <w:r>
        <w:rPr/>
        <w:t xml:space="preserve">أبو خالد البزاز </w:t>
      </w:r>
    </w:p>
    <w:p/>
    <w:p>
      <w:pPr/>
      <w:r>
        <w:rPr/>
        <w:t xml:space="preserve">روى عن أبي هريرة روى عنه ابنه سليمان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2026-09-16T12:45:16+03:00</dcterms:created>
  <dcterms:modified xsi:type="dcterms:W3CDTF">2026-09-16T12:45:16+03:00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