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الشامي
</w:t>
      </w:r>
    </w:p>
    <w:p>
      <w:pPr/>
      <w:r>
        <w:rPr/>
        <w:t xml:space="preserve">أبو حكيم الشامي </w:t>
      </w:r>
    </w:p>
    <w:p/>
    <w:p>
      <w:pPr/>
      <w:r>
        <w:rPr/>
        <w:t xml:space="preserve">روى عن النبي صلى الله عليه وسلم روى عنه شريح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2026-09-16T12:45:19+03:00</dcterms:created>
  <dcterms:modified xsi:type="dcterms:W3CDTF">2026-09-16T12:45:19+03:00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