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توبة اليزني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توبة اليزني
</w:t>
      </w:r>
    </w:p>
    <w:p>
      <w:pPr/>
      <w:r>
        <w:rPr/>
        <w:t xml:space="preserve">أبو توبة اليزني </w:t>
      </w:r>
    </w:p>
    <w:p/>
    <w:p>
      <w:pPr/>
      <w:r>
        <w:rPr/>
        <w:t xml:space="preserve">روى عن روى عنه صفوان بن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2026-08-05T21:10:51+03:00</dcterms:created>
  <dcterms:modified xsi:type="dcterms:W3CDTF">2026-08-05T21:10:51+03:00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