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توبة اليزني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توبة اليزني
</w:t>
      </w:r>
    </w:p>
    <w:p>
      <w:pPr/>
      <w:r>
        <w:rPr/>
        <w:t xml:space="preserve">أبو توبة اليزني </w:t>
      </w:r>
    </w:p>
    <w:p/>
    <w:p>
      <w:pPr/>
      <w:r>
        <w:rPr/>
        <w:t xml:space="preserve">روى عن روى عنه صفوان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2026-09-16T16:16:01+03:00</dcterms:created>
  <dcterms:modified xsi:type="dcterms:W3CDTF">2026-09-16T16:16:01+03:00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