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تهلل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تهلل
</w:t>
      </w:r>
    </w:p>
    <w:p>
      <w:pPr/>
      <w:r>
        <w:rPr/>
        <w:t xml:space="preserve">أبو تهلل </w:t>
      </w:r>
    </w:p>
    <w:p/>
    <w:p>
      <w:pPr/>
      <w:r>
        <w:rPr/>
        <w:t xml:space="preserve">روى عن بلال مؤذن النبي صلى الله عليه وسلم روى عنه جعفر بن برقان.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2026-09-16T16:11:38+03:00</dcterms:created>
  <dcterms:modified xsi:type="dcterms:W3CDTF">2026-09-16T16:11:38+03:00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