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</w:t>
      </w:r>
    </w:p>
    <w:p/>
    <w:p>
      <w:pPr/>
      <w:r>
        <w:rPr/>
        <w:t xml:space="preserve">من أهل قنسرين قال صلى عمر بن عبد العزيز العشاء فسجد في إذا السماء انشقت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2026-08-05T13:57:41+03:00</dcterms:created>
  <dcterms:modified xsi:type="dcterms:W3CDTF">2026-08-05T13:57:41+03:00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