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
</w:t>
      </w:r>
    </w:p>
    <w:p>
      <w:pPr/>
      <w:r>
        <w:rPr/>
        <w:t xml:space="preserve">أبو البختري </w:t>
      </w:r>
    </w:p>
    <w:p/>
    <w:p>
      <w:pPr/>
      <w:r>
        <w:rPr/>
        <w:t xml:space="preserve">روى عن رجل عن سعيد بن جبير روى عنه إبراهيم بن عربي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2026-08-05T18:52:02+03:00</dcterms:created>
  <dcterms:modified xsi:type="dcterms:W3CDTF">2026-08-05T18:52:02+03:00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