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w:t>
      </w:r>
    </w:p>
    <w:p/>
    <w:p>
      <w:pPr/>
      <w:r>
        <w:rPr/>
        <w:t xml:space="preserve">والد المغيرة بن أبي بردة من بني عبد الدار روى مالك بن أنس عن صفوان بن سليم عن سعيد بن سلمة من آل الأزرق عن المغيرة بن أبي بردة أنه سمع أبا هريرة. نا عبد الرحمن قال سئل أبو زرعة عن اسم أبي بردة والد المغيرة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2026-08-05T13:04:11+03:00</dcterms:created>
  <dcterms:modified xsi:type="dcterms:W3CDTF">2026-08-05T13:04:11+03:00</dcterms:modified>
</cp:coreProperties>
</file>

<file path=docProps/custom.xml><?xml version="1.0" encoding="utf-8"?>
<Properties xmlns="http://schemas.openxmlformats.org/officeDocument/2006/custom-properties" xmlns:vt="http://schemas.openxmlformats.org/officeDocument/2006/docPropsVTypes"/>
</file>