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أبي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أبي قيس
</w:t>
      </w:r>
    </w:p>
    <w:p>
      <w:pPr/>
      <w:r>
        <w:rPr/>
        <w:t xml:space="preserve">أبو بكر بن أبي قيس </w:t>
      </w:r>
    </w:p>
    <w:p/>
    <w:p>
      <w:pPr/>
      <w:r>
        <w:rPr/>
        <w:t xml:space="preserve">روى عن أبيه قال سمعت عثمان بن عفان رضي الله تعالى عنه روى عنه أبو هانئ حميد بن هانئ الخولاني. نا عبد الرحمن قال سئل أبو زرعة عنه فقال: لا أعرف اسم أبي بكر ولا اسم أبيه.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2026-08-05T18:16:44+03:00</dcterms:created>
  <dcterms:modified xsi:type="dcterms:W3CDTF">2026-08-05T18:16:44+03:00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