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بكر بن شعيب بن الحبحاب
</w:t>
      </w:r>
    </w:p>
    <w:p>
      <w:pPr>
        <w:jc w:val="start"/>
        <w:bidi/>
      </w:pPr>
      <w:r>
        <w:rPr>
          <w:rFonts w:ascii="arial" w:hAnsi="arial" w:eastAsia="arial" w:cs="arial"/>
          <w:sz w:val="28"/>
          <w:szCs w:val="28"/>
          <w:b w:val="1"/>
          <w:bCs w:val="1"/>
          <w:rtl/>
        </w:rPr>
        <w:t xml:space="preserve">أبو بكر بن شعيب بن الحبحاب
</w:t>
      </w:r>
    </w:p>
    <w:p>
      <w:pPr/>
      <w:r>
        <w:rPr/>
        <w:t xml:space="preserve">أبو بكر بن شعيب بن الحبحاب </w:t>
      </w:r>
    </w:p>
    <w:p/>
    <w:p>
      <w:pPr/>
      <w:r>
        <w:rPr/>
        <w:t xml:space="preserve">سمع الشعبي وأباه روى عنه سمعت أبي يقول ذلك. قال أبو محمد وروى عن أبي صادق روى عنه مسلم بن إبراهيم. نا عبد الرحمن انا عبد الله بن أحمد بن حنبل فيما كتب إلي قال سئل أبي عن أبي بكر بن شعيب بن الحبحاب فقال: لا أعلم إلا خيراً هو شيخ يروى عنه. ذكره أبي عن إسحاق بن منصور عن يحيى بن معين أنه قال: أبو بكر بن شعيب بن الحبحاب صالح ليس به بأس.</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9،ص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2026-08-05T18:16:34+03:00</dcterms:created>
  <dcterms:modified xsi:type="dcterms:W3CDTF">2026-08-05T18:16:34+03:00</dcterms:modified>
</cp:coreProperties>
</file>

<file path=docProps/custom.xml><?xml version="1.0" encoding="utf-8"?>
<Properties xmlns="http://schemas.openxmlformats.org/officeDocument/2006/custom-properties" xmlns:vt="http://schemas.openxmlformats.org/officeDocument/2006/docPropsVTypes"/>
</file>