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المكي
</w:t>
      </w:r>
    </w:p>
    <w:p>
      <w:pPr/>
      <w:r>
        <w:rPr/>
        <w:t xml:space="preserve">أبو بكر المكي </w:t>
      </w:r>
    </w:p>
    <w:p/>
    <w:p>
      <w:pPr/>
      <w:r>
        <w:rPr/>
        <w:t xml:space="preserve">رأى أنس بن مالك وابن المسيب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2026-09-17T17:41:57+03:00</dcterms:created>
  <dcterms:modified xsi:type="dcterms:W3CDTF">2026-09-17T17:41:57+03:00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