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الثقفي
</w:t>
      </w:r>
    </w:p>
    <w:p>
      <w:pPr/>
      <w:r>
        <w:rPr/>
        <w:t xml:space="preserve">أبو بكر الثقفي </w:t>
      </w:r>
    </w:p>
    <w:p/>
    <w:p>
      <w:pPr/>
      <w:r>
        <w:rPr/>
        <w:t xml:space="preserve">روى عن عبد الله بن عمرو وعمر بن عبد العزيز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2026-09-17T17:41:58+03:00</dcterms:created>
  <dcterms:modified xsi:type="dcterms:W3CDTF">2026-09-17T17:41:58+03:00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