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بكر بن عمارة بن روبية الثقفي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بكر بن عمارة بن روبية الثقفي
</w:t>
      </w:r>
    </w:p>
    <w:p>
      <w:pPr/>
      <w:r>
        <w:rPr/>
        <w:t xml:space="preserve">أبو بكر بن عمارة بن روبية الثقفي </w:t>
      </w:r>
    </w:p>
    <w:p/>
    <w:p>
      <w:pPr/>
      <w:r>
        <w:rPr/>
        <w:t xml:space="preserve">روى عن أبيه روى عنه إسماعيل بن أبي خالد ومسعر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2026-08-05T21:23:50+03:00</dcterms:created>
  <dcterms:modified xsi:type="dcterms:W3CDTF">2026-08-05T21:23:50+03:00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