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بكر بن سويد الصدفي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بكر بن سويد الصدفي مصري
</w:t>
      </w:r>
    </w:p>
    <w:p>
      <w:pPr/>
      <w:r>
        <w:rPr/>
        <w:t xml:space="preserve">أخو بكر بن سويد الصدفي مصري </w:t>
      </w:r>
    </w:p>
    <w:p/>
    <w:p>
      <w:pPr/>
      <w:r>
        <w:rPr/>
        <w:t xml:space="preserve">روى عن علي بن رباح روى عنه عبد الرحمن بن زياد بن أنعم الإفريقي سمعت أبي يقول: أخو بكر بن سويد الصدفي لا يسمى.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2026-09-17T18:58:27+03:00</dcterms:created>
  <dcterms:modified xsi:type="dcterms:W3CDTF">2026-09-17T18:58:27+03:00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