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عباد
</w:t>
      </w:r>
    </w:p>
    <w:p>
      <w:pPr/>
      <w:r>
        <w:rPr/>
        <w:t xml:space="preserve">ابن عباد </w:t>
      </w:r>
    </w:p>
    <w:p/>
    <w:p>
      <w:pPr/>
      <w:r>
        <w:rPr/>
        <w:t xml:space="preserve">روى عن أبيه روى عنه عطاء بن السائب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2026-09-17T20:02:05+03:00</dcterms:created>
  <dcterms:modified xsi:type="dcterms:W3CDTF">2026-09-17T20:02:05+03:00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