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عباس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عباس الحميري
</w:t>
      </w:r>
    </w:p>
    <w:p>
      <w:pPr/>
      <w:r>
        <w:rPr/>
        <w:t xml:space="preserve">ابن عباس الحميري </w:t>
      </w:r>
    </w:p>
    <w:p/>
    <w:p>
      <w:pPr/>
      <w:r>
        <w:rPr/>
        <w:t xml:space="preserve">روى عن أبيه عن النبي صلى الله عليه وسلم قال: كيف بكم إذا فسق نساؤكم. روى عبد العزيز الأويسي عن سعيد بن عبد الرحمن عن عبيد الله بن نافع عنه سمعت أبي يقول ذلك. ويقول: هو مجهول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2026-08-05T21:22:28+03:00</dcterms:created>
  <dcterms:modified xsi:type="dcterms:W3CDTF">2026-08-05T21:22:28+03:00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