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عائذ بن قريط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عائذ بن قريط
</w:t>
      </w:r>
    </w:p>
    <w:p>
      <w:pPr/>
      <w:r>
        <w:rPr/>
        <w:t xml:space="preserve">ابن عائذ بن قريط </w:t>
      </w:r>
    </w:p>
    <w:p/>
    <w:p>
      <w:pPr/>
      <w:r>
        <w:rPr/>
        <w:t xml:space="preserve">وكانت له صحبة روى عن النبي صلى الله عليه وسلم أنه قال: من لم يتمم فريضته زيد من سبحاته في فريضته حتى تتمم روى محمد بن حمير عن عمرو بن قيس السكوني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2026-08-05T21:22:30+03:00</dcterms:created>
  <dcterms:modified xsi:type="dcterms:W3CDTF">2026-08-05T21:22:30+03:00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